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atLeast"/>
        <w:jc w:val="left"/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  <w:lang w:val="en-US" w:eastAsia="zh-CN"/>
        </w:rPr>
        <w:t>职业学校</w:t>
      </w:r>
      <w:r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</w:rPr>
        <w:t>职业技能培训</w:t>
      </w:r>
      <w:r>
        <w:rPr>
          <w:rFonts w:hint="eastAsia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  <w:lang w:val="en-US" w:eastAsia="zh-CN"/>
        </w:rPr>
        <w:t>优质课程</w:t>
      </w:r>
      <w:r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  <w:lang w:val="en-US" w:eastAsia="zh-CN"/>
        </w:rPr>
      </w:pPr>
    </w:p>
    <w:tbl>
      <w:tblPr>
        <w:tblStyle w:val="10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960"/>
        <w:gridCol w:w="1469"/>
        <w:gridCol w:w="36"/>
        <w:gridCol w:w="1164"/>
        <w:gridCol w:w="342"/>
        <w:gridCol w:w="683"/>
        <w:gridCol w:w="153"/>
        <w:gridCol w:w="592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exac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课程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"/>
              </w:rPr>
              <w:t>名称</w:t>
            </w:r>
          </w:p>
        </w:tc>
        <w:tc>
          <w:tcPr>
            <w:tcW w:w="6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exac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2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联合申报单位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exac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"/>
              </w:rPr>
              <w:t>类型</w:t>
            </w:r>
          </w:p>
        </w:tc>
        <w:tc>
          <w:tcPr>
            <w:tcW w:w="6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"/>
              </w:rPr>
              <w:t>□中职          □高职专科       □职业本科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41" w:hRule="exac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 w:bidi="ar"/>
              </w:rPr>
              <w:t>课程主讲人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2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01" w:hRule="exac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3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bidi="ar"/>
              </w:rPr>
              <w:t>团队成员</w:t>
            </w:r>
          </w:p>
        </w:tc>
        <w:tc>
          <w:tcPr>
            <w:tcW w:w="6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3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"/>
              </w:rPr>
              <w:t>（不超过5人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跨单位须写明成员工作单位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711" w:hRule="exac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 w:bidi="ar"/>
              </w:rPr>
              <w:t>课程应用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 w:bidi="ar"/>
              </w:rPr>
              <w:t>平台链接</w:t>
            </w:r>
          </w:p>
        </w:tc>
        <w:tc>
          <w:tcPr>
            <w:tcW w:w="3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 w:bidi="ar"/>
              </w:rPr>
              <w:t>课程使用情况（次）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81" w:hRule="exac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课程视频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"/>
              </w:rPr>
              <w:t>资源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链接</w:t>
            </w:r>
          </w:p>
        </w:tc>
        <w:tc>
          <w:tcPr>
            <w:tcW w:w="6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百度网盘链接及密码，有效期设为永久有效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8" w:hRule="exac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课程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  <w:t>介绍</w:t>
            </w:r>
          </w:p>
        </w:tc>
        <w:tc>
          <w:tcPr>
            <w:tcW w:w="6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不超过5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"/>
              </w:rPr>
              <w:t>00字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可另附页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301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申报单位意见</w:t>
            </w:r>
          </w:p>
        </w:tc>
        <w:tc>
          <w:tcPr>
            <w:tcW w:w="301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联合申报单位1意见</w:t>
            </w:r>
          </w:p>
        </w:tc>
        <w:tc>
          <w:tcPr>
            <w:tcW w:w="301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联合申报单位2意见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7" w:hRule="atLeast"/>
          <w:jc w:val="center"/>
        </w:trPr>
        <w:tc>
          <w:tcPr>
            <w:tcW w:w="3011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 xml:space="preserve">    年  月  日</w:t>
            </w:r>
          </w:p>
        </w:tc>
        <w:tc>
          <w:tcPr>
            <w:tcW w:w="3011" w:type="dxa"/>
            <w:gridSpan w:val="4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 xml:space="preserve">    年  月  日</w:t>
            </w:r>
          </w:p>
        </w:tc>
        <w:tc>
          <w:tcPr>
            <w:tcW w:w="3011" w:type="dxa"/>
            <w:gridSpan w:val="4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  <w:jc w:val="center"/>
        </w:trPr>
        <w:tc>
          <w:tcPr>
            <w:tcW w:w="451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主管教育行政部门意见</w:t>
            </w:r>
          </w:p>
        </w:tc>
        <w:tc>
          <w:tcPr>
            <w:tcW w:w="451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省级教育行政部门意见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12" w:hRule="atLeast"/>
          <w:jc w:val="center"/>
        </w:trPr>
        <w:tc>
          <w:tcPr>
            <w:tcW w:w="4516" w:type="dxa"/>
            <w:gridSpan w:val="4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 xml:space="preserve">    年  月  日</w:t>
            </w:r>
          </w:p>
        </w:tc>
        <w:tc>
          <w:tcPr>
            <w:tcW w:w="4517" w:type="dxa"/>
            <w:gridSpan w:val="6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 xml:space="preserve">    年  月  日</w:t>
            </w:r>
          </w:p>
        </w:tc>
      </w:tr>
    </w:tbl>
    <w:p>
      <w:pPr>
        <w:spacing w:line="560" w:lineRule="exact"/>
        <w:rPr>
          <w:rFonts w:hint="eastAsia" w:ascii="Times New Roman" w:hAnsi="Times New Roman" w:eastAsia="仿宋_GB2312" w:cs="Times New Roman"/>
          <w:sz w:val="24"/>
          <w:szCs w:val="24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  <w:highlight w:val="none"/>
          <w:lang w:bidi="ar"/>
        </w:rPr>
        <w:t>注：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sz w:val="24"/>
          <w:szCs w:val="24"/>
          <w:lang w:bidi="ar"/>
        </w:rPr>
        <w:t>.课程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 w:bidi="ar"/>
        </w:rPr>
        <w:t>使用</w:t>
      </w:r>
      <w:r>
        <w:rPr>
          <w:rFonts w:hint="eastAsia" w:ascii="Times New Roman" w:hAnsi="Times New Roman" w:eastAsia="仿宋_GB2312" w:cs="Times New Roman"/>
          <w:sz w:val="24"/>
          <w:szCs w:val="24"/>
          <w:lang w:bidi="ar"/>
        </w:rPr>
        <w:t>情况请提供课程浏览量数据。</w:t>
      </w:r>
    </w:p>
    <w:p>
      <w:pPr>
        <w:ind w:firstLine="480" w:firstLineChars="200"/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  <w:highlight w:val="none"/>
          <w:lang w:bidi="ar"/>
        </w:rPr>
        <w:t>意见请用文字表述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  <w:highlight w:val="none"/>
          <w:lang w:val="en-US" w:eastAsia="zh-CN" w:bidi="ar"/>
        </w:rPr>
        <w:t>案例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  <w:highlight w:val="none"/>
          <w:lang w:bidi="ar"/>
        </w:rPr>
        <w:t>真实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  <w:highlight w:val="none"/>
          <w:lang w:val="en-US" w:eastAsia="zh-CN" w:bidi="ar"/>
        </w:rPr>
        <w:t>性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  <w:highlight w:val="none"/>
          <w:lang w:bidi="ar"/>
        </w:rPr>
        <w:t>及意识形态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24"/>
          <w:szCs w:val="24"/>
          <w:highlight w:val="none"/>
          <w:lang w:val="en-US" w:eastAsia="zh-CN" w:bidi="ar"/>
        </w:rPr>
        <w:t>把关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  <w:highlight w:val="none"/>
          <w:lang w:bidi="ar"/>
        </w:rPr>
        <w:t>结果等内容</w:t>
      </w:r>
      <w:r>
        <w:rPr>
          <w:rFonts w:hint="eastAsia" w:ascii="Times New Roman" w:hAnsi="Times New Roman" w:eastAsia="仿宋_GB2312" w:cs="Times New Roman"/>
          <w:sz w:val="24"/>
          <w:szCs w:val="24"/>
          <w:lang w:bidi="ar"/>
        </w:rPr>
        <w:t>。</w:t>
      </w:r>
    </w:p>
    <w:sectPr>
      <w:footerReference r:id="rId3" w:type="default"/>
      <w:pgSz w:w="11906" w:h="16838"/>
      <w:pgMar w:top="1440" w:right="1800" w:bottom="1440" w:left="1800" w:header="851" w:footer="1247" w:gutter="0"/>
      <w:pgNumType w:fmt="decimal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13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413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0.5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WAAAAZHJzL1BLAQIU&#10;ABQAAAAIAIdO4kD7JTmN0gAAAAUBAAAPAAAAAAAAAAEAIAAAADgAAABkcnMvZG93bnJldi54bWxQ&#10;SwECFAAUAAAACACHTuJAYLt2ussCAADtBQAADgAAAAAAAAABACAAAAA3AQAAZHJzL2Uyb0RvYy54&#10;bWxQSwUGAAAAAAYABgBZAQAAdA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40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4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4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4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YjZmM2U3MzRmMTY2MmVjZWYwMjdhMDAxODgyNTcifQ=="/>
    <w:docVar w:name="KSO_WPS_MARK_KEY" w:val="1203dbba-4a9b-41d2-9de3-ae2eab1c391c"/>
  </w:docVars>
  <w:rsids>
    <w:rsidRoot w:val="3B3F4667"/>
    <w:rsid w:val="05563C08"/>
    <w:rsid w:val="05A073F2"/>
    <w:rsid w:val="0E727638"/>
    <w:rsid w:val="17FD7FDC"/>
    <w:rsid w:val="1BE90547"/>
    <w:rsid w:val="30621B6B"/>
    <w:rsid w:val="30E01CC8"/>
    <w:rsid w:val="37BD487E"/>
    <w:rsid w:val="3B3F4667"/>
    <w:rsid w:val="464273F7"/>
    <w:rsid w:val="6FC94D32"/>
    <w:rsid w:val="7EC9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 2"/>
    <w:basedOn w:val="4"/>
    <w:next w:val="5"/>
    <w:qFormat/>
    <w:uiPriority w:val="0"/>
    <w:pPr>
      <w:tabs>
        <w:tab w:val="left" w:pos="0"/>
        <w:tab w:val="left" w:pos="180"/>
        <w:tab w:val="left" w:pos="540"/>
      </w:tabs>
      <w:spacing w:after="0"/>
      <w:ind w:left="0" w:leftChars="0" w:firstLine="420" w:firstLineChars="200"/>
    </w:pPr>
    <w:rPr>
      <w:rFonts w:ascii="仿宋_GB2312" w:eastAsia="仿宋_GB2312"/>
      <w:sz w:val="32"/>
      <w:szCs w:val="24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2"/>
    <w:semiHidden/>
    <w:unhideWhenUsed/>
    <w:qFormat/>
    <w:uiPriority w:val="99"/>
    <w:pPr>
      <w:ind w:firstLine="420" w:firstLineChars="1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280</Characters>
  <Lines>0</Lines>
  <Paragraphs>0</Paragraphs>
  <TotalTime>0</TotalTime>
  <ScaleCrop>false</ScaleCrop>
  <LinksUpToDate>false</LinksUpToDate>
  <CharactersWithSpaces>337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2024-08-26T08:08:00Z</dcterms:created>
  <dc:creator>huangpu</dc:creator>
  <cp:lastModifiedBy>wenyin</cp:lastModifiedBy>
  <dcterms:modified xsi:type="dcterms:W3CDTF">2024-09-14T10:38:19Z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953622253888489B92AEB8CB9FA07440_11</vt:lpwstr>
  </property>
</Properties>
</file>